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B5" w:rsidRDefault="00B4783B"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-609599</wp:posOffset>
                </wp:positionH>
                <wp:positionV relativeFrom="paragraph">
                  <wp:posOffset>647700</wp:posOffset>
                </wp:positionV>
                <wp:extent cx="6953250" cy="8877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887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83B" w:rsidRDefault="00B4783B" w:rsidP="00B478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31736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Nomination for Mansfield and Ashfield CCG </w:t>
                            </w:r>
                          </w:p>
                          <w:p w:rsidR="00B4783B" w:rsidRPr="00317363" w:rsidRDefault="00B4783B" w:rsidP="00B478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31736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Practice of the Year</w:t>
                            </w:r>
                          </w:p>
                          <w:p w:rsidR="00B4783B" w:rsidRDefault="00B4783B" w:rsidP="00B478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783B" w:rsidRDefault="00B4783B" w:rsidP="00B478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17363">
                              <w:rPr>
                                <w:rFonts w:ascii="Arial" w:hAnsi="Arial" w:cs="Arial"/>
                                <w:b/>
                              </w:rPr>
                              <w:t>Practice 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…………………………………………………………………………………….</w:t>
                            </w:r>
                          </w:p>
                          <w:p w:rsidR="00B4783B" w:rsidRDefault="00B4783B" w:rsidP="00B478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describe below why your practice deserves this award.  Take into consideration elements such as customer feedback; innovation; efficiency; collaboration; and best practice.</w:t>
                            </w:r>
                          </w:p>
                          <w:p w:rsidR="00B4783B" w:rsidRDefault="00B4783B" w:rsidP="00B4783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4783B" w:rsidRPr="00B4783B" w:rsidRDefault="00B4783B" w:rsidP="00B4783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pt;margin-top:51pt;width:547.5pt;height:6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" fillcolor="white [3201]" stroked="f" strokeweight=".5pt">
                <v:textbox>
                  <w:txbxContent>
                    <w:p w:rsidR="00B4783B" w:rsidRDefault="00B4783B" w:rsidP="00B4783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317363">
                        <w:rPr>
                          <w:rFonts w:ascii="Arial" w:hAnsi="Arial" w:cs="Arial"/>
                          <w:b/>
                          <w:sz w:val="28"/>
                        </w:rPr>
                        <w:t xml:space="preserve">Nomination for Mansfield and Ashfield CCG </w:t>
                      </w:r>
                    </w:p>
                    <w:p w:rsidR="00B4783B" w:rsidRPr="00317363" w:rsidRDefault="00B4783B" w:rsidP="00B4783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317363">
                        <w:rPr>
                          <w:rFonts w:ascii="Arial" w:hAnsi="Arial" w:cs="Arial"/>
                          <w:b/>
                          <w:sz w:val="28"/>
                        </w:rPr>
                        <w:t>Practice of the Year</w:t>
                      </w:r>
                    </w:p>
                    <w:p w:rsidR="00B4783B" w:rsidRDefault="00B4783B" w:rsidP="00B4783B">
                      <w:pPr>
                        <w:rPr>
                          <w:rFonts w:ascii="Arial" w:hAnsi="Arial" w:cs="Arial"/>
                        </w:rPr>
                      </w:pPr>
                    </w:p>
                    <w:p w:rsidR="00B4783B" w:rsidRDefault="00B4783B" w:rsidP="00B4783B">
                      <w:pPr>
                        <w:rPr>
                          <w:rFonts w:ascii="Arial" w:hAnsi="Arial" w:cs="Arial"/>
                        </w:rPr>
                      </w:pPr>
                      <w:r w:rsidRPr="00317363">
                        <w:rPr>
                          <w:rFonts w:ascii="Arial" w:hAnsi="Arial" w:cs="Arial"/>
                          <w:b/>
                        </w:rPr>
                        <w:t>Practice Name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…………………………………………………………………………………….</w:t>
                      </w:r>
                    </w:p>
                    <w:p w:rsidR="00B4783B" w:rsidRDefault="00B4783B" w:rsidP="00B478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describe below why your practice deserves this award.  Take into consideration elements such as customer feedback; innovation; efficiency; collaboration; and best practice.</w:t>
                      </w:r>
                    </w:p>
                    <w:p w:rsidR="00B4783B" w:rsidRDefault="00B4783B" w:rsidP="00B4783B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4783B" w:rsidRPr="00B4783B" w:rsidRDefault="00B4783B" w:rsidP="00B4783B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03ECD21" wp14:editId="14504009">
            <wp:simplePos x="0" y="0"/>
            <wp:positionH relativeFrom="column">
              <wp:posOffset>3819525</wp:posOffset>
            </wp:positionH>
            <wp:positionV relativeFrom="paragraph">
              <wp:posOffset>-228600</wp:posOffset>
            </wp:positionV>
            <wp:extent cx="2292985" cy="590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&amp;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7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3B"/>
    <w:rsid w:val="00111AF4"/>
    <w:rsid w:val="00B4783B"/>
    <w:rsid w:val="00E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8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2015-07-09T13:55:00Z</dcterms:created>
  <dcterms:modified xsi:type="dcterms:W3CDTF">2015-07-09T13:59:00Z</dcterms:modified>
</cp:coreProperties>
</file>